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8A9A" w14:textId="77777777" w:rsidR="00A14A10" w:rsidRPr="004D7E54" w:rsidRDefault="00A14A10" w:rsidP="00A14A10">
      <w:pPr>
        <w:jc w:val="center"/>
        <w:rPr>
          <w:rFonts w:cstheme="minorHAnsi"/>
          <w:b/>
          <w:bCs/>
          <w:sz w:val="24"/>
          <w:szCs w:val="24"/>
        </w:rPr>
      </w:pPr>
      <w:r w:rsidRPr="004D7E54">
        <w:rPr>
          <w:rFonts w:cstheme="minorHAnsi"/>
          <w:b/>
          <w:bCs/>
          <w:sz w:val="24"/>
          <w:szCs w:val="24"/>
        </w:rPr>
        <w:t>Тезисы. 7-я международная конференция "Селевые потоки: катастрофы, риск, прогноз, защита". Чэнду, Китай, 23–27 сентября 2024 г.</w:t>
      </w:r>
    </w:p>
    <w:p w14:paraId="68172450" w14:textId="77777777" w:rsidR="00A14A10" w:rsidRDefault="00A14A10" w:rsidP="00A14A10">
      <w:pPr>
        <w:rPr>
          <w:rFonts w:cstheme="minorHAns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14A10" w14:paraId="4794D3F9" w14:textId="77777777" w:rsidTr="0009120A">
        <w:tc>
          <w:tcPr>
            <w:tcW w:w="3936" w:type="dxa"/>
          </w:tcPr>
          <w:p w14:paraId="5AD90054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Название (на русском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51EE8C9A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76EFD019" w14:textId="77777777" w:rsidTr="0009120A">
        <w:tc>
          <w:tcPr>
            <w:tcW w:w="3936" w:type="dxa"/>
          </w:tcPr>
          <w:p w14:paraId="3394E41B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Название (на английском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71FFA1D1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71C401C0" w14:textId="77777777" w:rsidTr="0009120A">
        <w:tc>
          <w:tcPr>
            <w:tcW w:w="3936" w:type="dxa"/>
          </w:tcPr>
          <w:p w14:paraId="690F54FA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Фамилии и инициалы авторов (на русском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0C3BEB71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505F8BB7" w14:textId="77777777" w:rsidTr="0009120A">
        <w:tc>
          <w:tcPr>
            <w:tcW w:w="3936" w:type="dxa"/>
          </w:tcPr>
          <w:p w14:paraId="07840955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Фамилии и инициалы авторов (на английском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6F66A89D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6036F669" w14:textId="77777777" w:rsidTr="0009120A">
        <w:tc>
          <w:tcPr>
            <w:tcW w:w="3936" w:type="dxa"/>
          </w:tcPr>
          <w:p w14:paraId="7C7FCEE8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Место работы (для всех авторов) и электронный адрес (для контактного автора) (на русском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4E319BE8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1E03EE5A" w14:textId="77777777" w:rsidTr="0009120A">
        <w:tc>
          <w:tcPr>
            <w:tcW w:w="3936" w:type="dxa"/>
          </w:tcPr>
          <w:p w14:paraId="3797FFE6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Место работы (для всех авторов) и электронный адрес (для контактного автора) (на английском языке)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5D40E7A8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4A10" w14:paraId="3501736D" w14:textId="77777777" w:rsidTr="0009120A">
        <w:trPr>
          <w:trHeight w:val="953"/>
        </w:trPr>
        <w:tc>
          <w:tcPr>
            <w:tcW w:w="3936" w:type="dxa"/>
          </w:tcPr>
          <w:p w14:paraId="17DBAFC4" w14:textId="77777777" w:rsidR="00A14A10" w:rsidRDefault="00A14A10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D7E54">
              <w:rPr>
                <w:rFonts w:cstheme="minorHAnsi"/>
                <w:b/>
                <w:bCs/>
                <w:sz w:val="24"/>
                <w:szCs w:val="24"/>
              </w:rPr>
              <w:t>Текст тезисов (на русском или на английском языке, объем - до 250 слов)</w:t>
            </w:r>
            <w:r w:rsidRPr="005D5C6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14:paraId="61F2A71A" w14:textId="77777777" w:rsidR="00A14A10" w:rsidRDefault="00A14A10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3B5F46B" w14:textId="77777777" w:rsidR="00A14A10" w:rsidRDefault="00A14A10" w:rsidP="00A14A10">
      <w:pPr>
        <w:rPr>
          <w:rFonts w:cstheme="minorHAnsi"/>
          <w:b/>
          <w:bCs/>
          <w:sz w:val="24"/>
          <w:szCs w:val="24"/>
        </w:rPr>
      </w:pPr>
    </w:p>
    <w:p w14:paraId="4FD930D6" w14:textId="77777777" w:rsidR="00B2244F" w:rsidRDefault="00B2244F"/>
    <w:sectPr w:rsidR="00B2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10"/>
    <w:rsid w:val="00735694"/>
    <w:rsid w:val="00A14A10"/>
    <w:rsid w:val="00B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EC94"/>
  <w15:chartTrackingRefBased/>
  <w15:docId w15:val="{AB026666-C591-439F-A80A-D4C3BD0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Savernyuk</dc:creator>
  <cp:keywords/>
  <dc:description/>
  <cp:lastModifiedBy>Elena Savernyuk</cp:lastModifiedBy>
  <cp:revision>1</cp:revision>
  <dcterms:created xsi:type="dcterms:W3CDTF">2024-02-05T09:55:00Z</dcterms:created>
  <dcterms:modified xsi:type="dcterms:W3CDTF">2024-02-05T09:56:00Z</dcterms:modified>
</cp:coreProperties>
</file>